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B4D8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Istotne postanowienia umowy</w:t>
      </w:r>
    </w:p>
    <w:p w14:paraId="2720A514" w14:textId="77777777" w:rsidR="00A63A78" w:rsidRPr="00DD4591" w:rsidRDefault="00A63A78" w:rsidP="00A63A7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69A53E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§1</w:t>
      </w:r>
    </w:p>
    <w:p w14:paraId="31F4FF1C" w14:textId="77777777" w:rsidR="00A63A78" w:rsidRPr="00DD4591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4591">
        <w:rPr>
          <w:rFonts w:ascii="Times New Roman" w:hAnsi="Times New Roman"/>
          <w:sz w:val="24"/>
          <w:szCs w:val="24"/>
        </w:rPr>
        <w:t xml:space="preserve"> jest państwową osobą prawną powołaną ustawą z dnia 8 lutego 2018 r </w:t>
      </w:r>
      <w:r w:rsidRPr="00DD4591">
        <w:rPr>
          <w:rFonts w:ascii="Times New Roman" w:hAnsi="Times New Roman"/>
          <w:color w:val="000000"/>
          <w:sz w:val="24"/>
          <w:szCs w:val="24"/>
        </w:rPr>
        <w:t>o Instytucie Współpracy Polsko-Węgierskiej im. Wacława Felczaka (Dz. U. 2018 poz. 538)</w:t>
      </w:r>
      <w:r w:rsidRPr="00DD4591">
        <w:rPr>
          <w:rFonts w:ascii="Times New Roman" w:hAnsi="Times New Roman"/>
          <w:sz w:val="24"/>
          <w:szCs w:val="24"/>
        </w:rPr>
        <w:t xml:space="preserve"> w celu realizacji celów w niej określonych.</w:t>
      </w:r>
    </w:p>
    <w:p w14:paraId="1EEBA8DE" w14:textId="77777777" w:rsidR="00A63A78" w:rsidRPr="00DD4591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Przedmiotem umowy jest ustalenie zasad stałej obsługi prawnej świadczonej przez </w:t>
      </w:r>
      <w:r>
        <w:rPr>
          <w:rFonts w:ascii="Times New Roman" w:hAnsi="Times New Roman"/>
          <w:sz w:val="24"/>
          <w:szCs w:val="24"/>
        </w:rPr>
        <w:t>Wykonawcę</w:t>
      </w:r>
      <w:r w:rsidRPr="00DD4591">
        <w:rPr>
          <w:rFonts w:ascii="Times New Roman" w:hAnsi="Times New Roman"/>
          <w:sz w:val="24"/>
          <w:szCs w:val="24"/>
        </w:rPr>
        <w:t xml:space="preserve"> na rzecz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w kwestiach prawnych jakie wynikają z prowadzonej przez niego działalności ustawowej.</w:t>
      </w:r>
    </w:p>
    <w:p w14:paraId="51BA225E" w14:textId="77777777" w:rsidR="00A63A78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od chwili zawarcia niniejszej umowy, zobowiązuje się do świadczenia pomocy prawnej i doradztwa prawnego na rzecz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we wszystkich sprawach prawnych pozostających w związku z prowadzoną przez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działalnością ustawową</w:t>
      </w:r>
      <w:r>
        <w:rPr>
          <w:rFonts w:ascii="Times New Roman" w:hAnsi="Times New Roman"/>
          <w:sz w:val="24"/>
          <w:szCs w:val="24"/>
        </w:rPr>
        <w:t>. Nie dotyczy to prawa podatkowego i prawa obcego.</w:t>
      </w:r>
    </w:p>
    <w:p w14:paraId="6CC54231" w14:textId="77777777" w:rsidR="00A63A78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będzie świadczyć usługi w szczególności poprzez udzielanie porad i konsultacji prawnych, opinii prawnych,</w:t>
      </w:r>
      <w:r>
        <w:rPr>
          <w:rFonts w:ascii="Times New Roman" w:hAnsi="Times New Roman"/>
          <w:sz w:val="24"/>
          <w:szCs w:val="24"/>
        </w:rPr>
        <w:t xml:space="preserve"> przygotowywanie projektów aktów wewnętrznie obowiązujących o charakterze abstrakcyjnym (np. regulaminów),</w:t>
      </w:r>
      <w:r w:rsidRPr="00DD4591">
        <w:rPr>
          <w:rFonts w:ascii="Times New Roman" w:hAnsi="Times New Roman"/>
          <w:sz w:val="24"/>
          <w:szCs w:val="24"/>
        </w:rPr>
        <w:t xml:space="preserve"> przygotowanie projektów pism</w:t>
      </w:r>
      <w:r>
        <w:rPr>
          <w:rFonts w:ascii="Times New Roman" w:hAnsi="Times New Roman"/>
          <w:sz w:val="24"/>
          <w:szCs w:val="24"/>
        </w:rPr>
        <w:t xml:space="preserve"> zawierających stanowisko prawne i umów </w:t>
      </w:r>
      <w:r w:rsidRPr="00DD4591">
        <w:rPr>
          <w:rFonts w:ascii="Times New Roman" w:hAnsi="Times New Roman"/>
          <w:sz w:val="24"/>
          <w:szCs w:val="24"/>
        </w:rPr>
        <w:t xml:space="preserve">w zakresie świadczonych usług, </w:t>
      </w:r>
      <w:r>
        <w:rPr>
          <w:rFonts w:ascii="Times New Roman" w:hAnsi="Times New Roman"/>
          <w:sz w:val="24"/>
          <w:szCs w:val="24"/>
        </w:rPr>
        <w:t xml:space="preserve">uczestnictwo w posiedzeniach organów Zamawiającego na zaproszenie prowadzącego, </w:t>
      </w:r>
      <w:r w:rsidRPr="00DD4591">
        <w:rPr>
          <w:rFonts w:ascii="Times New Roman" w:hAnsi="Times New Roman"/>
          <w:sz w:val="24"/>
          <w:szCs w:val="24"/>
        </w:rPr>
        <w:t xml:space="preserve">reprezentacja interesów </w:t>
      </w:r>
      <w:r>
        <w:rPr>
          <w:rFonts w:ascii="Times New Roman" w:hAnsi="Times New Roman"/>
          <w:sz w:val="24"/>
          <w:szCs w:val="24"/>
        </w:rPr>
        <w:t xml:space="preserve">Zamawiającego </w:t>
      </w:r>
      <w:r w:rsidRPr="00DD4591">
        <w:rPr>
          <w:rFonts w:ascii="Times New Roman" w:hAnsi="Times New Roman"/>
          <w:sz w:val="24"/>
          <w:szCs w:val="24"/>
        </w:rPr>
        <w:t xml:space="preserve">w ramach prowadzonych rokowań i negocjacji, a także zastępstwo prawne i procesowe </w:t>
      </w:r>
      <w:r>
        <w:rPr>
          <w:rFonts w:ascii="Times New Roman" w:hAnsi="Times New Roman"/>
          <w:sz w:val="24"/>
          <w:szCs w:val="24"/>
        </w:rPr>
        <w:t>(</w:t>
      </w:r>
      <w:r w:rsidRPr="00DD4591">
        <w:rPr>
          <w:rFonts w:ascii="Times New Roman" w:hAnsi="Times New Roman"/>
          <w:sz w:val="24"/>
          <w:szCs w:val="24"/>
        </w:rPr>
        <w:t xml:space="preserve">reprezentacja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w postępowaniach przed sądami powszechnymi wszystkich instancji, organami administracji, organami egzekucyjnymi, urzędami i instytucjami</w:t>
      </w:r>
      <w:r>
        <w:rPr>
          <w:rFonts w:ascii="Times New Roman" w:hAnsi="Times New Roman"/>
          <w:sz w:val="24"/>
          <w:szCs w:val="24"/>
        </w:rPr>
        <w:t>)</w:t>
      </w:r>
      <w:r w:rsidRPr="00DD4591">
        <w:rPr>
          <w:rFonts w:ascii="Times New Roman" w:hAnsi="Times New Roman"/>
          <w:sz w:val="24"/>
          <w:szCs w:val="24"/>
        </w:rPr>
        <w:t>.</w:t>
      </w:r>
      <w:r w:rsidRPr="00037F84">
        <w:rPr>
          <w:rFonts w:ascii="Times New Roman" w:hAnsi="Times New Roman"/>
          <w:sz w:val="24"/>
          <w:szCs w:val="24"/>
        </w:rPr>
        <w:t xml:space="preserve"> </w:t>
      </w:r>
      <w:r w:rsidRPr="00DD4591">
        <w:rPr>
          <w:rFonts w:ascii="Times New Roman" w:hAnsi="Times New Roman"/>
          <w:sz w:val="24"/>
          <w:szCs w:val="24"/>
        </w:rPr>
        <w:t>Świadczenie pomocy prawnej w zakresie reprezentacji odbywać się będzie na podstawie odrębnego pełnomocnictwa.</w:t>
      </w:r>
    </w:p>
    <w:p w14:paraId="66894E08" w14:textId="77777777" w:rsidR="00A63A78" w:rsidRPr="00DD4591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uniknięcia wątpliwości interpretacyjnych Strony przyjmują, że świadczenie pomocy prawnej nie obejmuje przygotowywanie projektów dokumentów stanowiących realizację zadań merytorycznych pracowników Zamawiającego, w szczególności dokumentacji związanej z ochroną danych osobowych, sprawami kadrowymi lub przeprowadzeniem zamówień publicznych.</w:t>
      </w:r>
    </w:p>
    <w:p w14:paraId="3C83690A" w14:textId="77777777" w:rsidR="00A63A78" w:rsidRPr="00DD4591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eastAsia="Times New Roman" w:hAnsi="Times New Roman"/>
          <w:bCs/>
          <w:sz w:val="24"/>
          <w:szCs w:val="24"/>
        </w:rPr>
        <w:t xml:space="preserve">Strony dopuszczają współudział lub powierzenie przez </w:t>
      </w:r>
      <w:r>
        <w:rPr>
          <w:rFonts w:ascii="Times New Roman" w:eastAsia="Times New Roman" w:hAnsi="Times New Roman"/>
          <w:bCs/>
          <w:sz w:val="24"/>
          <w:szCs w:val="24"/>
        </w:rPr>
        <w:t>Wykonawcę</w:t>
      </w:r>
      <w:r w:rsidRPr="00DD4591">
        <w:rPr>
          <w:rFonts w:ascii="Times New Roman" w:eastAsia="Times New Roman" w:hAnsi="Times New Roman"/>
          <w:bCs/>
          <w:sz w:val="24"/>
          <w:szCs w:val="24"/>
        </w:rPr>
        <w:t xml:space="preserve"> wykonania poszczególnych czynności osobom trzecim, jednakże po uprzednim uzyskaniu zgody </w:t>
      </w:r>
      <w:r>
        <w:rPr>
          <w:rFonts w:ascii="Times New Roman" w:eastAsia="Times New Roman" w:hAnsi="Times New Roman"/>
          <w:bCs/>
          <w:sz w:val="24"/>
          <w:szCs w:val="24"/>
        </w:rPr>
        <w:t>Zamawiającego</w:t>
      </w:r>
      <w:r w:rsidRPr="00DD4591">
        <w:rPr>
          <w:rFonts w:ascii="Times New Roman" w:eastAsia="Times New Roman" w:hAnsi="Times New Roman"/>
          <w:bCs/>
          <w:sz w:val="24"/>
          <w:szCs w:val="24"/>
        </w:rPr>
        <w:t xml:space="preserve">. Ograniczenie to nie dotyczy: </w:t>
      </w:r>
    </w:p>
    <w:p w14:paraId="18618033" w14:textId="77777777" w:rsidR="00A63A78" w:rsidRPr="00DD4591" w:rsidRDefault="00A63A78" w:rsidP="00A63A7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eastAsia="Times New Roman" w:hAnsi="Times New Roman"/>
          <w:bCs/>
          <w:sz w:val="24"/>
          <w:szCs w:val="24"/>
        </w:rPr>
        <w:t>zwyczajowo dopuszczalnych konsultacji prawnych ze specjalistami w danej dziedzinie, np. notariuszami, rzecznikami patentowymi, biegłymi rewidentami, przy zobowiązaniu konsultantów do zachowania obowiązku poufności,</w:t>
      </w:r>
    </w:p>
    <w:p w14:paraId="6F7FD6A7" w14:textId="77777777" w:rsidR="00A63A78" w:rsidRPr="00DD4591" w:rsidRDefault="00A63A78" w:rsidP="00A63A7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eastAsia="Times New Roman" w:hAnsi="Times New Roman"/>
          <w:bCs/>
          <w:sz w:val="24"/>
          <w:szCs w:val="24"/>
        </w:rPr>
        <w:t xml:space="preserve">wykorzystania usług tłumaczy i biegłych dysponujących wiedzą specjalistyczną z dziedzin pozaprawnych, przy dołożeniu staranności w celu zachowania poufności wszelkich informacji dotyczących danego Zlecenia i </w:t>
      </w:r>
      <w:r>
        <w:rPr>
          <w:rFonts w:ascii="Times New Roman" w:eastAsia="Times New Roman" w:hAnsi="Times New Roman"/>
          <w:bCs/>
          <w:sz w:val="24"/>
          <w:szCs w:val="24"/>
        </w:rPr>
        <w:t>Zamawiającego</w:t>
      </w:r>
      <w:r w:rsidRPr="00DD4591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65AB25E" w14:textId="77777777" w:rsidR="00A63A78" w:rsidRPr="00DD4591" w:rsidRDefault="00A63A78" w:rsidP="00A63A78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Wykonawca</w:t>
      </w:r>
      <w:r w:rsidRPr="00DD4591">
        <w:rPr>
          <w:rFonts w:ascii="Times New Roman" w:eastAsia="Times New Roman" w:hAnsi="Times New Roman"/>
          <w:bCs/>
          <w:sz w:val="24"/>
          <w:szCs w:val="24"/>
        </w:rPr>
        <w:t xml:space="preserve"> zobowiązuje się wykonywać usługę przy dołożeniu należytej staranności właściwej dla profesjonalistów, zgodnie z najlepszą wiedzą i doświadczeniem.</w:t>
      </w:r>
    </w:p>
    <w:p w14:paraId="307970A1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lastRenderedPageBreak/>
        <w:t>§2</w:t>
      </w:r>
    </w:p>
    <w:p w14:paraId="3DE297F8" w14:textId="77777777" w:rsidR="00A63A78" w:rsidRPr="00DD4591" w:rsidRDefault="00A63A78" w:rsidP="00A63A78">
      <w:pPr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 xml:space="preserve"> wykonywane będą osobiście lub przez osoby przez niego zatrudnione, posiadające odpowiednie przygotowanie merytoryczne, pod nadzorem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>.</w:t>
      </w:r>
    </w:p>
    <w:p w14:paraId="38ECE9E0" w14:textId="77777777" w:rsidR="00A63A78" w:rsidRDefault="00A63A78" w:rsidP="00A63A78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 xml:space="preserve"> wykonywane będą w </w:t>
      </w:r>
      <w:r>
        <w:rPr>
          <w:rFonts w:ascii="Times New Roman" w:hAnsi="Times New Roman"/>
          <w:sz w:val="24"/>
          <w:szCs w:val="24"/>
        </w:rPr>
        <w:t xml:space="preserve">siedzibie Wykonawcy </w:t>
      </w:r>
      <w:r w:rsidRPr="00DD4591">
        <w:rPr>
          <w:rFonts w:ascii="Times New Roman" w:hAnsi="Times New Roman"/>
          <w:sz w:val="24"/>
          <w:szCs w:val="24"/>
        </w:rPr>
        <w:t>oraz w każdym innym miejscu, które jest przeznaczone do realizacji konkretnych zadań</w:t>
      </w:r>
      <w:r>
        <w:rPr>
          <w:rFonts w:ascii="Times New Roman" w:hAnsi="Times New Roman"/>
          <w:sz w:val="24"/>
          <w:szCs w:val="24"/>
        </w:rPr>
        <w:t>. W siedzibie Zamawiającego lub wskazanym przez niego miejscu obowiązki winne być wykonywane dyżury w uzgodnionych dniach roboczych co najmniej cztery razy w miesiącu w łącznym wymiarze co najmniej 35 godzin, przy czym w tygodniu czas tego dyżuru nie powinien być krótszy niż 8 godzin.</w:t>
      </w:r>
    </w:p>
    <w:p w14:paraId="73D4F59D" w14:textId="77777777" w:rsidR="00A63A78" w:rsidRPr="00DD4591" w:rsidRDefault="00A63A78" w:rsidP="00A63A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lecenia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Zamawiającego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przekazywane będą do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Wykonawcy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ustnie, pisemnie, faksem lub drogą e-mailową. Sposób, zakres i termin zlecanych prac do wykonania w ramach umowy każdorazowo określa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Zamawiający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mając na względzie czas niezbędny na jego realizację. W przypadku, gdy realizacja zlecenia nie będzie możliwa we wskazanym terminie, Wykonawca poinformuje o tym Zamawiającego.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przypadkach, w których wykonanie danej czynności powinno nastąpić w terminie wynikającym z przepisów prawa lub ze zobowiązania sądu lub innego podmiotu prowadzącego postępowanie,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Zamawiający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będzie zlecał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Wykonawcy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prace i przekazywał mu komplet dokumentów związanych z tymi pracami (w formie papierowej lub elektronicznej) z odpowiednim wyprzedzeniem, nie później niż:</w:t>
      </w:r>
    </w:p>
    <w:p w14:paraId="4BDF6D90" w14:textId="77777777" w:rsidR="00A63A78" w:rsidRPr="00DD4591" w:rsidRDefault="00A63A78" w:rsidP="00A63A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terminów od 3 do 6 dni włącznie –w następnym dniu kalendarzowym  od dnia otrzymania korespondencji, </w:t>
      </w:r>
    </w:p>
    <w:p w14:paraId="557B0BF2" w14:textId="77777777" w:rsidR="00A63A78" w:rsidRPr="00DD4591" w:rsidRDefault="00A63A78" w:rsidP="00A63A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w przypadku terminów od 7 dni do 14 dni włącznie –3 dnia kalendarzowego  od dnia otrzymania przez  Zleceniodawcę,</w:t>
      </w:r>
    </w:p>
    <w:p w14:paraId="6C862C90" w14:textId="77777777" w:rsidR="00A63A78" w:rsidRPr="00DD4591" w:rsidRDefault="00A63A78" w:rsidP="00A63A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terminów od 15 dni do 29 dni włącznie – 14 dnia kalendarzowego od dnia otrzymania przez Zleceniodawcę </w:t>
      </w:r>
    </w:p>
    <w:p w14:paraId="72686E7F" w14:textId="77777777" w:rsidR="00A63A78" w:rsidRPr="00DD4591" w:rsidRDefault="00A63A78" w:rsidP="00A63A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w przypadku terminów dłuższych niż 29 – do końca  7 dnia upływu terminu.</w:t>
      </w:r>
    </w:p>
    <w:p w14:paraId="2B63E46A" w14:textId="77777777" w:rsidR="00A63A78" w:rsidRPr="00DD4591" w:rsidRDefault="00A63A78" w:rsidP="00A63A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Termin wykonania spraw niezwłocznych, Strony ustalają wspólnie. </w:t>
      </w:r>
    </w:p>
    <w:p w14:paraId="323E8E1A" w14:textId="77777777" w:rsidR="00A63A78" w:rsidRPr="00DD4591" w:rsidRDefault="00A63A78" w:rsidP="00A63A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Zamawiający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zobowiązuje się współdziałać ze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Wykonawcą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 w toku realizacji niniejszej umowy, w szczególności niezwłocznie przekazywać wszelkie posiadane informacje i dokumenty mające związek ze zleconymi pracami, a także udzielić niezbędnych pełnomocnictw.</w:t>
      </w:r>
    </w:p>
    <w:p w14:paraId="24DE3BE3" w14:textId="77777777" w:rsidR="00A63A78" w:rsidRPr="00DD4591" w:rsidRDefault="00A63A78" w:rsidP="00A63A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Do czasu pracy wlicza się również czas wykonywania czynności w Sądach i urzędach oraz czas przygotowania się do rozpraw. Czasem pracy jest również gotowość świadczenia obsługi prawnej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, w szczególności, z ramach dyżurów.</w:t>
      </w:r>
    </w:p>
    <w:p w14:paraId="7CAC2F08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§3</w:t>
      </w:r>
    </w:p>
    <w:p w14:paraId="74952F41" w14:textId="77777777" w:rsidR="00A63A78" w:rsidRPr="00DD4591" w:rsidRDefault="00A63A78" w:rsidP="00A63A78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Za wykonanie czynności stanowiących przedmiot niniejszej umowy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 xml:space="preserve"> wynagrodzenie stanowiące sumę: </w:t>
      </w:r>
    </w:p>
    <w:p w14:paraId="1A42B971" w14:textId="77777777" w:rsidR="00A63A78" w:rsidRPr="00DD4591" w:rsidRDefault="00A63A78" w:rsidP="00A63A78">
      <w:pPr>
        <w:pStyle w:val="Akapitzlist"/>
        <w:numPr>
          <w:ilvl w:val="1"/>
          <w:numId w:val="11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lastRenderedPageBreak/>
        <w:t xml:space="preserve">miesięcznej kwoty ryczałtowej za usługi w ramach </w:t>
      </w:r>
      <w:r>
        <w:rPr>
          <w:rFonts w:ascii="Times New Roman" w:hAnsi="Times New Roman"/>
          <w:sz w:val="24"/>
          <w:szCs w:val="24"/>
        </w:rPr>
        <w:t>70</w:t>
      </w:r>
      <w:r w:rsidRPr="00DD4591">
        <w:rPr>
          <w:rFonts w:ascii="Times New Roman" w:hAnsi="Times New Roman"/>
          <w:sz w:val="24"/>
          <w:szCs w:val="24"/>
        </w:rPr>
        <w:t xml:space="preserve"> godzin w wysokości </w:t>
      </w:r>
      <w:r>
        <w:rPr>
          <w:rFonts w:ascii="Times New Roman" w:hAnsi="Times New Roman"/>
          <w:sz w:val="24"/>
          <w:szCs w:val="24"/>
        </w:rPr>
        <w:t>………………. (……………………)</w:t>
      </w:r>
      <w:r w:rsidRPr="00DD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złotych </w:t>
      </w:r>
      <w:r w:rsidRPr="00DD4591">
        <w:rPr>
          <w:rFonts w:ascii="Times New Roman" w:hAnsi="Times New Roman"/>
          <w:sz w:val="24"/>
          <w:szCs w:val="24"/>
        </w:rPr>
        <w:t xml:space="preserve">netto plus należy podatek VAT według stawki </w:t>
      </w:r>
      <w:r>
        <w:rPr>
          <w:rFonts w:ascii="Times New Roman" w:hAnsi="Times New Roman"/>
          <w:sz w:val="24"/>
          <w:szCs w:val="24"/>
        </w:rPr>
        <w:t>obowiązującej w dniu wystawienia faktury VAT, która obecnie wynosi 23%, czyli kwota ……………….. (…………………….) złotych</w:t>
      </w:r>
      <w:r w:rsidRPr="00DD4591">
        <w:rPr>
          <w:rFonts w:ascii="Times New Roman" w:hAnsi="Times New Roman"/>
          <w:sz w:val="24"/>
          <w:szCs w:val="24"/>
        </w:rPr>
        <w:t xml:space="preserve">, co stanowi łączną sumę brutto </w:t>
      </w:r>
      <w:r>
        <w:rPr>
          <w:rFonts w:ascii="Times New Roman" w:hAnsi="Times New Roman"/>
          <w:sz w:val="24"/>
          <w:szCs w:val="24"/>
        </w:rPr>
        <w:t>………………… (………………………………),</w:t>
      </w:r>
    </w:p>
    <w:p w14:paraId="0CD0DC07" w14:textId="77777777" w:rsidR="00A63A78" w:rsidRPr="00DD4591" w:rsidRDefault="00A63A78" w:rsidP="00A63A78">
      <w:pPr>
        <w:pStyle w:val="Akapitzlist"/>
        <w:numPr>
          <w:ilvl w:val="1"/>
          <w:numId w:val="11"/>
        </w:numPr>
        <w:spacing w:before="120" w:after="120" w:line="276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miesięczną kwotę poza ustalonym ryczałtem, wyliczoną jako iloczyn liczby godzin niezbędnych dla realizacji przedmiotu umowy oraz stawki godzinowej w wysokości netto </w:t>
      </w:r>
      <w:r>
        <w:rPr>
          <w:rFonts w:ascii="Times New Roman" w:hAnsi="Times New Roman"/>
          <w:sz w:val="24"/>
          <w:szCs w:val="24"/>
        </w:rPr>
        <w:t xml:space="preserve">………….. (……………..) złotych </w:t>
      </w:r>
      <w:r w:rsidRPr="00DD4591">
        <w:rPr>
          <w:rFonts w:ascii="Times New Roman" w:hAnsi="Times New Roman"/>
          <w:sz w:val="24"/>
          <w:szCs w:val="24"/>
        </w:rPr>
        <w:t xml:space="preserve">plus należy podatek VAT według stawki </w:t>
      </w:r>
      <w:r>
        <w:rPr>
          <w:rFonts w:ascii="Times New Roman" w:hAnsi="Times New Roman"/>
          <w:sz w:val="24"/>
          <w:szCs w:val="24"/>
        </w:rPr>
        <w:t>obowiązującej w dniu wystawienia faktury VAT, która obecnie wynosi 23%, czyli kwota …………… (………………..) złotych</w:t>
      </w:r>
      <w:r w:rsidRPr="00DD4591">
        <w:rPr>
          <w:rFonts w:ascii="Times New Roman" w:hAnsi="Times New Roman"/>
          <w:sz w:val="24"/>
          <w:szCs w:val="24"/>
        </w:rPr>
        <w:t>, co stanowi łączną sumę brutto</w:t>
      </w:r>
      <w:r>
        <w:rPr>
          <w:rFonts w:ascii="Times New Roman" w:hAnsi="Times New Roman"/>
          <w:sz w:val="24"/>
          <w:szCs w:val="24"/>
        </w:rPr>
        <w:t xml:space="preserve"> ……………….. (………………….) złotych.</w:t>
      </w:r>
    </w:p>
    <w:p w14:paraId="43959FF5" w14:textId="77777777" w:rsidR="00A63A78" w:rsidRDefault="00A63A78" w:rsidP="00A63A78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Okresem rozliczeniowym jest jeden miesiąc kalendarzowy. W przypadku, gdy okres realizacji przedmiotu umowy będzie krótszy niż miesiąc, wysokość wynagrodzenia Wykonawcy zostanie obliczona proporcjonalnie do ilości dni, w czasie których wykonywano przedmiot umowy w stosunku do ilości dni w tym miesiącu.</w:t>
      </w:r>
    </w:p>
    <w:p w14:paraId="5E26424F" w14:textId="77777777" w:rsidR="00A63A78" w:rsidRPr="00DD4591" w:rsidRDefault="00A63A78" w:rsidP="00A63A78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Należne wynagrodzenie </w:t>
      </w:r>
      <w:r>
        <w:rPr>
          <w:rFonts w:ascii="Times New Roman" w:hAnsi="Times New Roman"/>
          <w:sz w:val="24"/>
          <w:szCs w:val="24"/>
        </w:rPr>
        <w:t>Zamawiający</w:t>
      </w:r>
      <w:r w:rsidRPr="00DD4591">
        <w:rPr>
          <w:rFonts w:ascii="Times New Roman" w:hAnsi="Times New Roman"/>
          <w:sz w:val="24"/>
          <w:szCs w:val="24"/>
        </w:rPr>
        <w:t xml:space="preserve"> zobowiązuje się wpłacić na rachunek Zleceniobiorcy wskazany w fakturze VAT w terminie 14 dni od dnia wystawienia faktury wraz z załączonym spisem wykonanych czynności. Za datę zapłaty przyjmuje się datę obciążenia rachunku Zleceniodawcy.</w:t>
      </w:r>
    </w:p>
    <w:p w14:paraId="7CCAB566" w14:textId="77777777" w:rsidR="00A63A78" w:rsidRPr="00DD4591" w:rsidRDefault="00A63A78" w:rsidP="00A63A78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>Faktura VAT wystawiana będzie co miesiąc, najpóźniej do 20 dnia kolejnego miesiąca i obejmować będzie wszystkie dokonane w danym miesiącu czynności.</w:t>
      </w:r>
    </w:p>
    <w:p w14:paraId="079E0F0E" w14:textId="77777777" w:rsidR="00A63A78" w:rsidRPr="00DD4591" w:rsidRDefault="00A63A78" w:rsidP="00A63A78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>Zleceniodawca wyraża zgodę na wystawienie faktury VAT bez podpisu osoby uprawnionej do jej odbioru oraz wystawienia faktury VAT w formie elektronicznej i przesłania jej drogą elektroniczną.</w:t>
      </w:r>
    </w:p>
    <w:p w14:paraId="55B44F72" w14:textId="77777777" w:rsidR="00A63A78" w:rsidRPr="00C36FA5" w:rsidRDefault="00A63A78" w:rsidP="00A63A78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Niezależnie od postanowień zawartych w ust. 1-2 w razie reprezentowania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przed Sądem,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 xml:space="preserve"> przysługuje wynagrodzenie zasądzone na rzecz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od strony przeciwnej albo Skarbu Państwa tytułem zwrotu kosztów zastępstwa procesowego.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3567C8">
        <w:rPr>
          <w:rFonts w:ascii="Times New Roman" w:hAnsi="Times New Roman"/>
          <w:sz w:val="24"/>
          <w:szCs w:val="24"/>
        </w:rPr>
        <w:t xml:space="preserve">otyczy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3567C8">
        <w:rPr>
          <w:rFonts w:ascii="Times New Roman" w:hAnsi="Times New Roman"/>
          <w:sz w:val="24"/>
          <w:szCs w:val="24"/>
        </w:rPr>
        <w:t xml:space="preserve">również zwrotu kosztów zastępstwa w postepowaniu egzekucyjnym prowadzonym przez komornika, a także zwrotu kosztów przyznanych i wyegzekwowanych </w:t>
      </w:r>
      <w:r>
        <w:rPr>
          <w:rFonts w:ascii="Times New Roman" w:hAnsi="Times New Roman"/>
          <w:sz w:val="24"/>
          <w:szCs w:val="24"/>
        </w:rPr>
        <w:t>Zamawiającego</w:t>
      </w:r>
      <w:r w:rsidRPr="003567C8">
        <w:rPr>
          <w:rFonts w:ascii="Times New Roman" w:hAnsi="Times New Roman"/>
          <w:sz w:val="24"/>
          <w:szCs w:val="24"/>
        </w:rPr>
        <w:t xml:space="preserve"> w postępowaniu przed innym organem niż wymienione (w szczególności dotyczy to organów administracji publicznej </w:t>
      </w:r>
      <w:r w:rsidRPr="00C36FA5">
        <w:rPr>
          <w:rFonts w:ascii="Times New Roman" w:hAnsi="Times New Roman"/>
          <w:sz w:val="24"/>
          <w:szCs w:val="24"/>
        </w:rPr>
        <w:t>oraz organów właściwych w sprawach zamówień publicznych).</w:t>
      </w:r>
    </w:p>
    <w:p w14:paraId="0158AD92" w14:textId="77777777" w:rsidR="00A63A78" w:rsidRPr="00C36FA5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6FA5">
        <w:rPr>
          <w:rFonts w:ascii="Times New Roman" w:hAnsi="Times New Roman"/>
          <w:b/>
          <w:sz w:val="24"/>
          <w:szCs w:val="24"/>
        </w:rPr>
        <w:t>§4</w:t>
      </w:r>
    </w:p>
    <w:p w14:paraId="420775C2" w14:textId="77777777" w:rsidR="00A63A78" w:rsidRPr="00C36FA5" w:rsidRDefault="00A63A78" w:rsidP="00A63A78">
      <w:pPr>
        <w:pStyle w:val="xmsonormal"/>
        <w:numPr>
          <w:ilvl w:val="3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C36FA5">
        <w:rPr>
          <w:rFonts w:ascii="Times New Roman" w:hAnsi="Times New Roman" w:cs="Times New Roman"/>
          <w:sz w:val="24"/>
          <w:szCs w:val="24"/>
        </w:rPr>
        <w:t xml:space="preserve"> zwróci </w:t>
      </w:r>
      <w:r>
        <w:rPr>
          <w:rFonts w:ascii="Times New Roman" w:hAnsi="Times New Roman" w:cs="Times New Roman"/>
          <w:sz w:val="24"/>
          <w:szCs w:val="24"/>
        </w:rPr>
        <w:t>Wykonawcy poniesione przez niego wydatki</w:t>
      </w:r>
      <w:r w:rsidRPr="00C36FA5">
        <w:rPr>
          <w:rFonts w:ascii="Times New Roman" w:hAnsi="Times New Roman" w:cs="Times New Roman"/>
          <w:sz w:val="24"/>
          <w:szCs w:val="24"/>
        </w:rPr>
        <w:t xml:space="preserve"> związane z czynnościami podejmowanymi w imieniu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C36FA5">
        <w:rPr>
          <w:rFonts w:ascii="Times New Roman" w:hAnsi="Times New Roman" w:cs="Times New Roman"/>
          <w:sz w:val="24"/>
          <w:szCs w:val="24"/>
        </w:rPr>
        <w:t xml:space="preserve">, w szczególności koszty sądowe i opłaty poniesione na rachunek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C36FA5">
        <w:rPr>
          <w:rFonts w:ascii="Times New Roman" w:hAnsi="Times New Roman" w:cs="Times New Roman"/>
          <w:sz w:val="24"/>
          <w:szCs w:val="24"/>
        </w:rPr>
        <w:t xml:space="preserve"> oraz koszty związane z koniecznością uzyskania konsultacji biegłego/eksperta w celu uzyskania fachowej informacji niezbędnej do prowadzenia sprawy.</w:t>
      </w:r>
    </w:p>
    <w:p w14:paraId="333D6467" w14:textId="77777777" w:rsidR="00A63A78" w:rsidRPr="00C36FA5" w:rsidRDefault="00A63A78" w:rsidP="00A63A78">
      <w:pPr>
        <w:pStyle w:val="xmsonormal"/>
        <w:numPr>
          <w:ilvl w:val="3"/>
          <w:numId w:val="1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C36FA5">
        <w:rPr>
          <w:rFonts w:ascii="Times New Roman" w:hAnsi="Times New Roman" w:cs="Times New Roman"/>
          <w:sz w:val="24"/>
          <w:szCs w:val="24"/>
        </w:rPr>
        <w:t xml:space="preserve"> zwróci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C36FA5">
        <w:rPr>
          <w:rFonts w:ascii="Times New Roman" w:hAnsi="Times New Roman" w:cs="Times New Roman"/>
          <w:sz w:val="24"/>
          <w:szCs w:val="24"/>
        </w:rPr>
        <w:t xml:space="preserve"> zwrot kosztów przejazdu do miejsca świadczenia usług innego niż siedziba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C36FA5">
        <w:rPr>
          <w:rFonts w:ascii="Times New Roman" w:hAnsi="Times New Roman" w:cs="Times New Roman"/>
          <w:sz w:val="24"/>
          <w:szCs w:val="24"/>
        </w:rPr>
        <w:t xml:space="preserve">. Przejazd realizowany środkiem transportu innym niż </w:t>
      </w:r>
      <w:r w:rsidRPr="00C36FA5">
        <w:rPr>
          <w:rFonts w:ascii="Times New Roman" w:hAnsi="Times New Roman" w:cs="Times New Roman"/>
          <w:sz w:val="24"/>
          <w:szCs w:val="24"/>
        </w:rPr>
        <w:lastRenderedPageBreak/>
        <w:t>samochód, podlega zwrotowi stosownie do kosztów rzeczywiście poniesionych i udokumentowanych. Zwrot kosztów przejazdu samochodem nastąpi w wysokości określonej zgodnie z przepisami określającymi warunki ustalania oraz sposób dokonywania zwrotu kosztów używania do celów służbowych samochodów osobowych niebędących własnością pracodawcy.</w:t>
      </w:r>
    </w:p>
    <w:p w14:paraId="554188F3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§5</w:t>
      </w:r>
    </w:p>
    <w:p w14:paraId="4E2FC1B2" w14:textId="77777777" w:rsidR="00A63A78" w:rsidRPr="00DD4591" w:rsidRDefault="00A63A78" w:rsidP="00A63A78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Umowa zawarta jest na okres do </w:t>
      </w:r>
      <w:r>
        <w:rPr>
          <w:rFonts w:ascii="Times New Roman" w:hAnsi="Times New Roman"/>
          <w:sz w:val="24"/>
          <w:szCs w:val="24"/>
        </w:rPr>
        <w:t>31 grudnia 2023r.</w:t>
      </w:r>
    </w:p>
    <w:p w14:paraId="1926A754" w14:textId="77777777" w:rsidR="00A63A78" w:rsidRPr="00DD4591" w:rsidRDefault="00A63A78" w:rsidP="00A63A78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Każda ze stron może wypowiedzieć umowę z zachowaniem 3-miesięcznego okresu wypowiedzenia ze skutkiem na koniec roku kalendarzowego. </w:t>
      </w:r>
    </w:p>
    <w:p w14:paraId="7AEDF6F0" w14:textId="77777777" w:rsidR="00A63A78" w:rsidRPr="00DD4591" w:rsidRDefault="00A63A78" w:rsidP="00A63A78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4591">
        <w:rPr>
          <w:rFonts w:ascii="Times New Roman" w:hAnsi="Times New Roman"/>
          <w:sz w:val="24"/>
          <w:szCs w:val="24"/>
        </w:rPr>
        <w:t xml:space="preserve"> może rozwiązać umowę bez zachowania okresu wypowiedzenia gdy:</w:t>
      </w:r>
    </w:p>
    <w:p w14:paraId="16274296" w14:textId="77777777" w:rsidR="00A63A78" w:rsidRPr="00DD4591" w:rsidRDefault="00A63A78" w:rsidP="00A63A78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nie wywiązuje się lub nienależycie wykonuje swoje obowiązki związane z realizację niniejszej umowy;</w:t>
      </w:r>
    </w:p>
    <w:p w14:paraId="7B322F75" w14:textId="77777777" w:rsidR="00A63A78" w:rsidRPr="00DD4591" w:rsidRDefault="00A63A78" w:rsidP="00A63A78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nie rozpoczął realizacji przedmiotu umowy bez uzasadnionych przyczyn oraz nie przystąpił do realizacji umowy mimo pisemnego wezwania przez </w:t>
      </w:r>
      <w:r>
        <w:rPr>
          <w:rFonts w:ascii="Times New Roman" w:hAnsi="Times New Roman"/>
          <w:sz w:val="24"/>
          <w:szCs w:val="24"/>
        </w:rPr>
        <w:t>Wykonawcę</w:t>
      </w:r>
      <w:r w:rsidRPr="00DD4591">
        <w:rPr>
          <w:rFonts w:ascii="Times New Roman" w:hAnsi="Times New Roman"/>
          <w:sz w:val="24"/>
          <w:szCs w:val="24"/>
        </w:rPr>
        <w:t>;</w:t>
      </w:r>
    </w:p>
    <w:p w14:paraId="4F5399D5" w14:textId="77777777" w:rsidR="00A63A78" w:rsidRPr="00DD4591" w:rsidRDefault="00A63A78" w:rsidP="00A63A78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utracił uprawienia zawodowe. </w:t>
      </w:r>
    </w:p>
    <w:p w14:paraId="554163CF" w14:textId="77777777" w:rsidR="00A63A78" w:rsidRPr="00DD4591" w:rsidRDefault="00A63A78" w:rsidP="00A63A78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W przypadku rozwiązania umowy przekazanie dokumentów oraz spraw w toku nastąpi na podstawie protokołu zdawczo-odbiorczego podpisanego przez </w:t>
      </w:r>
      <w:r>
        <w:rPr>
          <w:rFonts w:ascii="Times New Roman" w:hAnsi="Times New Roman"/>
          <w:sz w:val="24"/>
          <w:szCs w:val="24"/>
        </w:rPr>
        <w:t>Wykonawcę</w:t>
      </w:r>
      <w:r w:rsidRPr="00DD4591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. </w:t>
      </w:r>
    </w:p>
    <w:p w14:paraId="489ED776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§6</w:t>
      </w:r>
    </w:p>
    <w:p w14:paraId="10BCACDA" w14:textId="77777777" w:rsidR="00A63A78" w:rsidRPr="00DD4591" w:rsidRDefault="00A63A78" w:rsidP="00A63A78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W czasie trwania umowy, a także w okresie 12 miesięcy po jej wygaśnięciu lub rozwiązaniu, </w:t>
      </w: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zobowiązuje się do zachowania w poufności treści niniejszej umowy, jak też wszelkich informacji uzyskanych przy jej wykonywaniu, w tym w szczególności informacji dotyczących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. Jakiekolwiek przekazywanie, ujawnianie, wykorzystanie, zbywanie lub oferowanie zbycia informacji stanowiących tajemnicę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jest dopuszczalne tylko za uprzednim, pisemnym zezwoleniem. W przypadku naruszenia powyższego zakazu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 xml:space="preserve"> zobowiązany jest do zapłaty na rzecz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kary umownej w wysokości 50.000</w:t>
      </w:r>
      <w:r>
        <w:rPr>
          <w:rFonts w:ascii="Times New Roman" w:hAnsi="Times New Roman"/>
          <w:sz w:val="24"/>
          <w:szCs w:val="24"/>
        </w:rPr>
        <w:t>,00</w:t>
      </w:r>
      <w:r w:rsidRPr="00DD4591">
        <w:rPr>
          <w:rFonts w:ascii="Times New Roman" w:hAnsi="Times New Roman"/>
          <w:sz w:val="24"/>
          <w:szCs w:val="24"/>
        </w:rPr>
        <w:t xml:space="preserve"> zł (pięćdziesiąt tysięcy)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591">
        <w:rPr>
          <w:rFonts w:ascii="Times New Roman" w:hAnsi="Times New Roman"/>
          <w:sz w:val="24"/>
          <w:szCs w:val="24"/>
        </w:rPr>
        <w:t>złotych, za każde naruszenie.</w:t>
      </w:r>
    </w:p>
    <w:p w14:paraId="313FD8A6" w14:textId="77777777" w:rsidR="00A63A78" w:rsidRPr="00DD4591" w:rsidRDefault="00A63A78" w:rsidP="00A63A78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>Za informacje poufne nie uważa się tych informacji, które:</w:t>
      </w:r>
    </w:p>
    <w:p w14:paraId="79672DA5" w14:textId="77777777" w:rsidR="00A63A78" w:rsidRPr="00DD4591" w:rsidRDefault="00A63A78" w:rsidP="00A63A78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były powszechnie dostępne; </w:t>
      </w:r>
    </w:p>
    <w:p w14:paraId="064F0EE0" w14:textId="77777777" w:rsidR="00A63A78" w:rsidRPr="00DD4591" w:rsidRDefault="00A63A78" w:rsidP="00A63A78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>zostały zyskane od osoby trzeciej, uprawnionej do ich udzielania;</w:t>
      </w:r>
    </w:p>
    <w:p w14:paraId="21FA6BA3" w14:textId="77777777" w:rsidR="00A63A78" w:rsidRPr="00DD4591" w:rsidRDefault="00A63A78" w:rsidP="00A63A78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objęte są obowiązkiem ujawnienia na podstawie przepisów prawa. </w:t>
      </w:r>
    </w:p>
    <w:p w14:paraId="1F0011E7" w14:textId="77777777" w:rsidR="00A63A78" w:rsidRPr="00DD4591" w:rsidRDefault="00A63A78" w:rsidP="00A63A78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może wykazywać </w:t>
      </w:r>
      <w:r>
        <w:rPr>
          <w:rFonts w:ascii="Times New Roman" w:hAnsi="Times New Roman"/>
          <w:sz w:val="24"/>
          <w:szCs w:val="24"/>
        </w:rPr>
        <w:t>Zamawiającego</w:t>
      </w:r>
      <w:r w:rsidRPr="00DD4591">
        <w:rPr>
          <w:rFonts w:ascii="Times New Roman" w:hAnsi="Times New Roman"/>
          <w:sz w:val="24"/>
          <w:szCs w:val="24"/>
        </w:rPr>
        <w:t xml:space="preserve"> jako swojego klienta w swoich materiałach oraz ofertach. </w:t>
      </w:r>
    </w:p>
    <w:p w14:paraId="60BB7B8B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§7</w:t>
      </w:r>
    </w:p>
    <w:p w14:paraId="137F7F48" w14:textId="77777777" w:rsidR="00A63A78" w:rsidRPr="00DD4591" w:rsidRDefault="00A63A78" w:rsidP="00A63A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 xml:space="preserve">Żadna ze Stron nie będzie odpowiedzialna za niewykonanie lub nienależyte wykonanie </w:t>
      </w:r>
      <w:r w:rsidRPr="00DD45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swoich zobowiązań z umowy z powodu siły wyższej. Siła wyższa oznacza zdarzenie niezależne od Strony, zewnętrzne, niemożliwe do przewidzenia i do zapobieżenia, które wystąpiło po dniu wejścia w życie umowy.</w:t>
      </w:r>
    </w:p>
    <w:p w14:paraId="1D42A355" w14:textId="77777777" w:rsidR="00A63A78" w:rsidRPr="00DD4591" w:rsidRDefault="00A63A78" w:rsidP="00A63A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Jeżeli zdarzenie stanowiące siłę wyższą w rozumieniu niniejszego paragrafu spowoduje niewykonanie lub nienależyte wykonanie zobowiązań z umowy przez jedną ze Stron:</w:t>
      </w:r>
    </w:p>
    <w:p w14:paraId="2080B3DF" w14:textId="77777777" w:rsidR="00A63A78" w:rsidRPr="00DD4591" w:rsidRDefault="00A63A78" w:rsidP="00A63A7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Strona ta niezwłocznie zawiadomi na piśmie drugą Stronę o powstaniu i zakończeniu tego zdarzenia na piśmie,</w:t>
      </w:r>
    </w:p>
    <w:p w14:paraId="04812A23" w14:textId="77777777" w:rsidR="00A63A78" w:rsidRPr="00DD4591" w:rsidRDefault="00A63A78" w:rsidP="00A63A7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Strona ta podejmie niezwłoczne, uzasadnione ekonomicznie działania mające na celu zapobieżenie lub zminimalizowanie skutków działania siły wyższej,</w:t>
      </w:r>
    </w:p>
    <w:p w14:paraId="6A3A3610" w14:textId="77777777" w:rsidR="00A63A78" w:rsidRPr="00DD4591" w:rsidRDefault="00A63A78" w:rsidP="00A63A7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Strona ta niezwłocznie rozpocznie usuwanie skutków tego zdarzenia,</w:t>
      </w:r>
    </w:p>
    <w:p w14:paraId="5638EA3D" w14:textId="77777777" w:rsidR="00A63A78" w:rsidRPr="00DD4591" w:rsidRDefault="00A63A78" w:rsidP="00A63A7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każda ze Stron dołoży najwyższej staranności w celu należytego wykonania zobowiązań,</w:t>
      </w:r>
    </w:p>
    <w:p w14:paraId="607F0B9D" w14:textId="77777777" w:rsidR="00A63A78" w:rsidRPr="00DD4591" w:rsidRDefault="00A63A78" w:rsidP="00A63A78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Strony uzgodnią sposób postępowania, wobec tego zdarzenia.</w:t>
      </w:r>
    </w:p>
    <w:p w14:paraId="04ED5DA1" w14:textId="77777777" w:rsidR="00A63A78" w:rsidRPr="00DD4591" w:rsidRDefault="00A63A78" w:rsidP="00A63A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4591">
        <w:rPr>
          <w:rFonts w:ascii="Times New Roman" w:eastAsia="Times New Roman" w:hAnsi="Times New Roman"/>
          <w:color w:val="000000"/>
          <w:sz w:val="24"/>
          <w:szCs w:val="24"/>
        </w:rPr>
        <w:t>Jeżeli siła wyższa spowoduje niewykonanie lub nienależyte wykonanie zobowiązań przez Stronę przez okres przekraczający 2 (dwa) tygodnie, Strony spotkają się i w dobrej wierze rozpatrzą celowość i warunki anulowania danego zlecenia, którego wykonanie stało się niemożliwe na skutek okoliczności istnienia siły wyższej.</w:t>
      </w:r>
    </w:p>
    <w:p w14:paraId="212DA9EE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§8</w:t>
      </w:r>
    </w:p>
    <w:p w14:paraId="6FDCCB07" w14:textId="77777777" w:rsidR="00A63A78" w:rsidRPr="00DD4591" w:rsidRDefault="00A63A78" w:rsidP="00A63A7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</w:t>
      </w:r>
      <w:r w:rsidRPr="00DD4591">
        <w:rPr>
          <w:rFonts w:ascii="Times New Roman" w:hAnsi="Times New Roman"/>
          <w:sz w:val="24"/>
          <w:szCs w:val="24"/>
        </w:rPr>
        <w:t xml:space="preserve">w przypadkach określonych w § 5 ust. 3 </w:t>
      </w:r>
      <w:r>
        <w:rPr>
          <w:rFonts w:ascii="Times New Roman" w:hAnsi="Times New Roman"/>
          <w:sz w:val="24"/>
          <w:szCs w:val="24"/>
        </w:rPr>
        <w:t>lit. a i b</w:t>
      </w:r>
      <w:r w:rsidRPr="00DD4591">
        <w:rPr>
          <w:rFonts w:ascii="Times New Roman" w:hAnsi="Times New Roman"/>
          <w:sz w:val="24"/>
          <w:szCs w:val="24"/>
        </w:rPr>
        <w:t xml:space="preserve"> z przyczyn leżących po stronie </w:t>
      </w:r>
      <w:r>
        <w:rPr>
          <w:rFonts w:ascii="Times New Roman" w:hAnsi="Times New Roman"/>
          <w:sz w:val="24"/>
          <w:szCs w:val="24"/>
        </w:rPr>
        <w:t>Wykonawcy</w:t>
      </w:r>
      <w:r w:rsidRPr="00DD4591">
        <w:rPr>
          <w:rFonts w:ascii="Times New Roman" w:hAnsi="Times New Roman"/>
          <w:sz w:val="24"/>
          <w:szCs w:val="24"/>
        </w:rPr>
        <w:t xml:space="preserve">, przysługuje kara umowa w wysokości miesięcznego wynagrodzenia netto, o którym mowa w § 3 ust.1 </w:t>
      </w:r>
      <w:r>
        <w:rPr>
          <w:rFonts w:ascii="Times New Roman" w:hAnsi="Times New Roman"/>
          <w:sz w:val="24"/>
          <w:szCs w:val="24"/>
        </w:rPr>
        <w:t>lit.</w:t>
      </w:r>
      <w:r w:rsidRPr="00DD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DD4591">
        <w:rPr>
          <w:rFonts w:ascii="Times New Roman" w:hAnsi="Times New Roman"/>
          <w:sz w:val="24"/>
          <w:szCs w:val="24"/>
        </w:rPr>
        <w:t xml:space="preserve"> niniejszej umowy.</w:t>
      </w:r>
    </w:p>
    <w:p w14:paraId="0465B4E5" w14:textId="77777777" w:rsidR="00A63A78" w:rsidRPr="00DD4591" w:rsidRDefault="00A63A78" w:rsidP="00A63A7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</w:t>
      </w:r>
      <w:r w:rsidRPr="00DD4591">
        <w:rPr>
          <w:rFonts w:ascii="Times New Roman" w:hAnsi="Times New Roman"/>
          <w:sz w:val="24"/>
          <w:szCs w:val="24"/>
        </w:rPr>
        <w:t xml:space="preserve"> przysługuje kara umowna w wysokości 10 % miesięcznego wynagrodzenia ryczałtowego netto, o którym mowa w § 3 ust. 1 </w:t>
      </w:r>
      <w:r>
        <w:rPr>
          <w:rFonts w:ascii="Times New Roman" w:hAnsi="Times New Roman"/>
          <w:sz w:val="24"/>
          <w:szCs w:val="24"/>
        </w:rPr>
        <w:t>lit. a</w:t>
      </w:r>
      <w:r w:rsidRPr="00DD4591">
        <w:rPr>
          <w:rFonts w:ascii="Times New Roman" w:hAnsi="Times New Roman"/>
          <w:sz w:val="24"/>
          <w:szCs w:val="24"/>
        </w:rPr>
        <w:t xml:space="preserve"> niniejszej umowy</w:t>
      </w:r>
      <w:r>
        <w:rPr>
          <w:rFonts w:ascii="Times New Roman" w:hAnsi="Times New Roman"/>
          <w:sz w:val="24"/>
          <w:szCs w:val="24"/>
        </w:rPr>
        <w:t>,</w:t>
      </w:r>
      <w:r w:rsidRPr="00DD4591">
        <w:rPr>
          <w:rFonts w:ascii="Times New Roman" w:hAnsi="Times New Roman"/>
          <w:sz w:val="24"/>
          <w:szCs w:val="24"/>
        </w:rPr>
        <w:t xml:space="preserve"> jeżeli po pisemnym wezwaniu do wykonania obowiązków będących przedmiotem umowy </w:t>
      </w: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nie dopełni tego obowiązku w terminie wskazanym w wezwaniu. </w:t>
      </w:r>
    </w:p>
    <w:p w14:paraId="4CD977A7" w14:textId="77777777" w:rsidR="00A63A78" w:rsidRPr="00DD4591" w:rsidRDefault="00A63A78" w:rsidP="00A63A7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 xml:space="preserve">Łączna wysokość kar umownych w miesiącu nie może przekroczyć 60% miesięcznego wynagrodzenia ryczałtowego netto, o którym mowa w § 3 ust. 1 </w:t>
      </w:r>
      <w:r>
        <w:rPr>
          <w:rFonts w:ascii="Times New Roman" w:hAnsi="Times New Roman"/>
          <w:sz w:val="24"/>
          <w:szCs w:val="24"/>
        </w:rPr>
        <w:t>lit. a</w:t>
      </w:r>
      <w:r w:rsidRPr="00DD4591">
        <w:rPr>
          <w:rFonts w:ascii="Times New Roman" w:hAnsi="Times New Roman"/>
          <w:sz w:val="24"/>
          <w:szCs w:val="24"/>
        </w:rPr>
        <w:t xml:space="preserve"> niniejszej umowy,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591">
        <w:rPr>
          <w:rFonts w:ascii="Times New Roman" w:hAnsi="Times New Roman"/>
          <w:sz w:val="24"/>
          <w:szCs w:val="24"/>
        </w:rPr>
        <w:t xml:space="preserve">za wyjątkiem sytuacji o której mowa w ust. 1 niniejszego paragrafu. </w:t>
      </w:r>
    </w:p>
    <w:p w14:paraId="4DD01FED" w14:textId="77777777" w:rsidR="00A63A78" w:rsidRPr="00DD4591" w:rsidRDefault="00A63A78" w:rsidP="00A63A7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4591">
        <w:rPr>
          <w:rFonts w:ascii="Times New Roman" w:hAnsi="Times New Roman"/>
          <w:sz w:val="24"/>
          <w:szCs w:val="24"/>
        </w:rPr>
        <w:t xml:space="preserve"> ma prawo dochodzenia odszkodowania uzupełniającego przewyższającego wysokość kar umownych, do wysokości rzeczywiście poniesionej szkody na zasadach określonych w art. 471 k.c. oraz odszkodowania na zasadach ogólnych. </w:t>
      </w:r>
    </w:p>
    <w:p w14:paraId="4465B445" w14:textId="77777777" w:rsidR="00A63A78" w:rsidRPr="00DD4591" w:rsidRDefault="00A63A78" w:rsidP="00A63A7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ponosi pełną odpowiedzialność za wykonanie określonych czynności związanych z wykonywaniem niniejszej umowy oraz za wszelkie działania osób wyznaczonych do realizacji niniejszej umowy. </w:t>
      </w:r>
    </w:p>
    <w:p w14:paraId="0CC1877F" w14:textId="77777777" w:rsidR="00A63A78" w:rsidRPr="00DD4591" w:rsidRDefault="00A63A78" w:rsidP="00A63A7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DD4591">
        <w:rPr>
          <w:rFonts w:ascii="Times New Roman" w:hAnsi="Times New Roman"/>
          <w:sz w:val="24"/>
          <w:szCs w:val="24"/>
        </w:rPr>
        <w:t xml:space="preserve"> wyraża zgodę na potrącenie </w:t>
      </w:r>
      <w:r>
        <w:rPr>
          <w:rFonts w:ascii="Times New Roman" w:hAnsi="Times New Roman"/>
          <w:sz w:val="24"/>
          <w:szCs w:val="24"/>
        </w:rPr>
        <w:t>przez Zamawiającego</w:t>
      </w:r>
      <w:r w:rsidRPr="00DD4591">
        <w:rPr>
          <w:rFonts w:ascii="Times New Roman" w:hAnsi="Times New Roman"/>
          <w:sz w:val="24"/>
          <w:szCs w:val="24"/>
        </w:rPr>
        <w:t xml:space="preserve"> należnych kar umownych z faktur wystawionych na realizację niniejszej umowy. </w:t>
      </w:r>
    </w:p>
    <w:p w14:paraId="7777D119" w14:textId="77777777" w:rsidR="00A63A78" w:rsidRPr="00DD4591" w:rsidRDefault="00A63A78" w:rsidP="00A63A78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591">
        <w:rPr>
          <w:rFonts w:ascii="Times New Roman" w:hAnsi="Times New Roman"/>
          <w:b/>
          <w:sz w:val="24"/>
          <w:szCs w:val="24"/>
        </w:rPr>
        <w:t>§9</w:t>
      </w:r>
    </w:p>
    <w:p w14:paraId="4A9DB49A" w14:textId="77777777" w:rsidR="00A63A78" w:rsidRPr="00DD4591" w:rsidRDefault="00A63A78" w:rsidP="00A63A78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>W zakresie nieuregulowanym niniejszą umową zastosowanie znajdują powszechnie obowiązujące przepisy prawa, a w szczególności przepisy kodeksu cywilnego.</w:t>
      </w:r>
    </w:p>
    <w:p w14:paraId="1F264FFD" w14:textId="77777777" w:rsidR="00A63A78" w:rsidRDefault="00A63A78" w:rsidP="00A63A78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lastRenderedPageBreak/>
        <w:t>Jakiekolwiek zmiany niniejszej umowy, jak również jej wypowiedzenie lub rozwiązanie, wymagają dotrzymania formy pisemnej pod rygorem nieważności.</w:t>
      </w:r>
    </w:p>
    <w:p w14:paraId="1BD760CC" w14:textId="77777777" w:rsidR="00A63A78" w:rsidRDefault="00A63A78" w:rsidP="00A63A78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wynikające z realizacji niniejszej umowy zostaną rozstrzygnięte przez Strony polubownie, a w przypadku niemożności porozumienia, przez Sądy powszechne właściwe dla siedziby Zamawiającego.</w:t>
      </w:r>
    </w:p>
    <w:p w14:paraId="30A93B51" w14:textId="77777777" w:rsidR="00A63A78" w:rsidRPr="00F47A23" w:rsidRDefault="00A63A78" w:rsidP="00A63A78">
      <w:pPr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7A2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675557A8" w14:textId="77777777" w:rsidR="00A63A78" w:rsidRPr="00DD4591" w:rsidRDefault="00A63A78" w:rsidP="00A63A78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010C1F0" w14:textId="77777777" w:rsidR="00A63A78" w:rsidRPr="00DD4591" w:rsidRDefault="00A63A78" w:rsidP="00A63A78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ED0255" w14:textId="77777777" w:rsidR="00A63A78" w:rsidRPr="00DD4591" w:rsidRDefault="00A63A78" w:rsidP="00A63A7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7F512A" w14:textId="77777777" w:rsidR="00A63A78" w:rsidRPr="00DD4591" w:rsidRDefault="00A63A78" w:rsidP="00A63A78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D4591">
        <w:rPr>
          <w:rFonts w:ascii="Times New Roman" w:hAnsi="Times New Roman"/>
          <w:sz w:val="24"/>
          <w:szCs w:val="24"/>
        </w:rPr>
        <w:t>…………………………………</w:t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4759B3BD" w14:textId="77777777" w:rsidR="00A63A78" w:rsidRPr="00DD4591" w:rsidRDefault="00A63A78" w:rsidP="00A63A78">
      <w:pPr>
        <w:spacing w:before="120"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DD4591">
        <w:rPr>
          <w:rFonts w:ascii="Times New Roman" w:hAnsi="Times New Roman"/>
          <w:sz w:val="24"/>
          <w:szCs w:val="24"/>
        </w:rPr>
        <w:t xml:space="preserve">  </w:t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 w:rsidRPr="00DD45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Wykonawca</w:t>
      </w:r>
    </w:p>
    <w:p w14:paraId="276D3E4D" w14:textId="77777777" w:rsidR="00B452B5" w:rsidRDefault="00B452B5"/>
    <w:sectPr w:rsidR="00B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C92"/>
    <w:multiLevelType w:val="hybridMultilevel"/>
    <w:tmpl w:val="CF78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5CB2"/>
    <w:multiLevelType w:val="hybridMultilevel"/>
    <w:tmpl w:val="3680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A6D"/>
    <w:multiLevelType w:val="hybridMultilevel"/>
    <w:tmpl w:val="D4B49B98"/>
    <w:lvl w:ilvl="0" w:tplc="AFEEDBD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B0300"/>
    <w:multiLevelType w:val="hybridMultilevel"/>
    <w:tmpl w:val="7E40F3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981"/>
    <w:multiLevelType w:val="hybridMultilevel"/>
    <w:tmpl w:val="6C6ABDD2"/>
    <w:lvl w:ilvl="0" w:tplc="88665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44FFE"/>
    <w:multiLevelType w:val="multilevel"/>
    <w:tmpl w:val="F17A8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BF1833"/>
    <w:multiLevelType w:val="hybridMultilevel"/>
    <w:tmpl w:val="D268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3BBD"/>
    <w:multiLevelType w:val="hybridMultilevel"/>
    <w:tmpl w:val="C0AE83AE"/>
    <w:lvl w:ilvl="0" w:tplc="701C5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D4EE6"/>
    <w:multiLevelType w:val="hybridMultilevel"/>
    <w:tmpl w:val="0EB6C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0239"/>
    <w:multiLevelType w:val="multilevel"/>
    <w:tmpl w:val="1368DF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47692D"/>
    <w:multiLevelType w:val="multilevel"/>
    <w:tmpl w:val="C6D6A1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3015FD"/>
    <w:multiLevelType w:val="hybridMultilevel"/>
    <w:tmpl w:val="0AEE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034D"/>
    <w:multiLevelType w:val="multilevel"/>
    <w:tmpl w:val="F4CC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64886058">
    <w:abstractNumId w:val="11"/>
  </w:num>
  <w:num w:numId="2" w16cid:durableId="344207861">
    <w:abstractNumId w:val="8"/>
  </w:num>
  <w:num w:numId="3" w16cid:durableId="1407917224">
    <w:abstractNumId w:val="12"/>
  </w:num>
  <w:num w:numId="4" w16cid:durableId="207449411">
    <w:abstractNumId w:val="6"/>
  </w:num>
  <w:num w:numId="5" w16cid:durableId="49153269">
    <w:abstractNumId w:val="0"/>
  </w:num>
  <w:num w:numId="6" w16cid:durableId="1210263403">
    <w:abstractNumId w:val="2"/>
  </w:num>
  <w:num w:numId="7" w16cid:durableId="2082211908">
    <w:abstractNumId w:val="9"/>
  </w:num>
  <w:num w:numId="8" w16cid:durableId="1307472941">
    <w:abstractNumId w:val="4"/>
  </w:num>
  <w:num w:numId="9" w16cid:durableId="795374675">
    <w:abstractNumId w:val="1"/>
  </w:num>
  <w:num w:numId="10" w16cid:durableId="1428581666">
    <w:abstractNumId w:val="7"/>
  </w:num>
  <w:num w:numId="11" w16cid:durableId="2132749683">
    <w:abstractNumId w:val="5"/>
  </w:num>
  <w:num w:numId="12" w16cid:durableId="1175463524">
    <w:abstractNumId w:val="10"/>
  </w:num>
  <w:num w:numId="13" w16cid:durableId="3555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14"/>
    <w:rsid w:val="000E0014"/>
    <w:rsid w:val="00A63A78"/>
    <w:rsid w:val="00B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CAA3"/>
  <w15:chartTrackingRefBased/>
  <w15:docId w15:val="{37A2364E-22C7-4164-83D2-972BD38D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A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8"/>
    <w:pPr>
      <w:ind w:left="720"/>
      <w:contextualSpacing/>
    </w:pPr>
  </w:style>
  <w:style w:type="paragraph" w:customStyle="1" w:styleId="xmsonormal">
    <w:name w:val="x_msonormal"/>
    <w:basedOn w:val="Normalny"/>
    <w:rsid w:val="00A63A78"/>
    <w:pPr>
      <w:spacing w:after="0" w:line="240" w:lineRule="auto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Gołąbek</dc:creator>
  <cp:keywords/>
  <dc:description/>
  <cp:lastModifiedBy>Ewelina Gołąbek</cp:lastModifiedBy>
  <cp:revision>2</cp:revision>
  <dcterms:created xsi:type="dcterms:W3CDTF">2023-01-30T08:40:00Z</dcterms:created>
  <dcterms:modified xsi:type="dcterms:W3CDTF">2023-01-30T08:41:00Z</dcterms:modified>
</cp:coreProperties>
</file>